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1F" w:rsidRPr="00E6421F" w:rsidRDefault="00E6421F" w:rsidP="00E6421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421F">
        <w:rPr>
          <w:b/>
          <w:sz w:val="28"/>
          <w:szCs w:val="28"/>
        </w:rPr>
        <w:t>Государственное бюджетное общеобразовательное учреждение</w:t>
      </w:r>
    </w:p>
    <w:p w:rsidR="00E6421F" w:rsidRPr="00E6421F" w:rsidRDefault="00E6421F" w:rsidP="00E6421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52"/>
          <w:szCs w:val="28"/>
        </w:rPr>
      </w:pPr>
      <w:r w:rsidRPr="00E6421F">
        <w:rPr>
          <w:b/>
          <w:sz w:val="28"/>
          <w:szCs w:val="28"/>
        </w:rPr>
        <w:t>«Лениногорская  школа №14 для детей с ограниченными возможностями здоровья»</w:t>
      </w:r>
    </w:p>
    <w:p w:rsidR="00E6421F" w:rsidRPr="00E6421F" w:rsidRDefault="001251FC" w:rsidP="00E6421F">
      <w:pPr>
        <w:widowControl w:val="0"/>
        <w:autoSpaceDE w:val="0"/>
        <w:autoSpaceDN w:val="0"/>
        <w:adjustRightInd w:val="0"/>
        <w:ind w:right="-568"/>
        <w:jc w:val="center"/>
        <w:rPr>
          <w:sz w:val="32"/>
          <w:szCs w:val="20"/>
        </w:rPr>
      </w:pPr>
      <w:r>
        <w:rPr>
          <w:noProof/>
          <w:sz w:val="32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117474</wp:posOffset>
                </wp:positionV>
                <wp:extent cx="6105525" cy="0"/>
                <wp:effectExtent l="0" t="1905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2pt,9.25pt" to="479.5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" strokeweight="3pt">
                <v:stroke linestyle="thinThin"/>
              </v:line>
            </w:pict>
          </mc:Fallback>
        </mc:AlternateContent>
      </w:r>
    </w:p>
    <w:tbl>
      <w:tblPr>
        <w:tblW w:w="0" w:type="auto"/>
        <w:tblInd w:w="150" w:type="dxa"/>
        <w:tblLook w:val="04A0" w:firstRow="1" w:lastRow="0" w:firstColumn="1" w:lastColumn="0" w:noHBand="0" w:noVBand="1"/>
      </w:tblPr>
      <w:tblGrid>
        <w:gridCol w:w="2917"/>
      </w:tblGrid>
      <w:tr w:rsidR="00E6421F" w:rsidRPr="00E6421F" w:rsidTr="0015328E">
        <w:tc>
          <w:tcPr>
            <w:tcW w:w="2917" w:type="dxa"/>
            <w:hideMark/>
          </w:tcPr>
          <w:p w:rsidR="00E6421F" w:rsidRPr="00E6421F" w:rsidRDefault="00E6421F" w:rsidP="00E6421F">
            <w:pPr>
              <w:widowControl w:val="0"/>
              <w:autoSpaceDE w:val="0"/>
              <w:autoSpaceDN w:val="0"/>
              <w:adjustRightInd w:val="0"/>
              <w:ind w:right="-568"/>
              <w:rPr>
                <w:sz w:val="20"/>
                <w:szCs w:val="20"/>
              </w:rPr>
            </w:pPr>
          </w:p>
        </w:tc>
      </w:tr>
      <w:tr w:rsidR="00E6421F" w:rsidRPr="00E6421F" w:rsidTr="0015328E">
        <w:tc>
          <w:tcPr>
            <w:tcW w:w="2917" w:type="dxa"/>
            <w:hideMark/>
          </w:tcPr>
          <w:p w:rsidR="00E6421F" w:rsidRPr="00E6421F" w:rsidRDefault="00E6421F" w:rsidP="00E6421F">
            <w:pPr>
              <w:widowControl w:val="0"/>
              <w:autoSpaceDE w:val="0"/>
              <w:autoSpaceDN w:val="0"/>
              <w:adjustRightInd w:val="0"/>
              <w:ind w:right="-568"/>
              <w:rPr>
                <w:sz w:val="20"/>
                <w:szCs w:val="20"/>
              </w:rPr>
            </w:pPr>
          </w:p>
        </w:tc>
      </w:tr>
    </w:tbl>
    <w:p w:rsidR="00E6421F" w:rsidRPr="00E6421F" w:rsidRDefault="00E6421F" w:rsidP="00E6421F">
      <w:pPr>
        <w:widowControl w:val="0"/>
        <w:autoSpaceDE w:val="0"/>
        <w:autoSpaceDN w:val="0"/>
        <w:adjustRightInd w:val="0"/>
        <w:ind w:right="-568"/>
        <w:jc w:val="both"/>
        <w:rPr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040"/>
      </w:tblGrid>
      <w:tr w:rsidR="00E6421F" w:rsidRPr="00E6421F" w:rsidTr="0015328E">
        <w:tc>
          <w:tcPr>
            <w:tcW w:w="5040" w:type="dxa"/>
          </w:tcPr>
          <w:p w:rsidR="00E6421F" w:rsidRPr="00E6421F" w:rsidRDefault="00E6421F" w:rsidP="00E6421F">
            <w:pPr>
              <w:adjustRightInd w:val="0"/>
              <w:ind w:right="-568"/>
              <w:jc w:val="both"/>
              <w:rPr>
                <w:sz w:val="28"/>
              </w:rPr>
            </w:pPr>
            <w:r w:rsidRPr="00E6421F">
              <w:rPr>
                <w:sz w:val="28"/>
              </w:rPr>
              <w:t>ПРИНЯТО</w:t>
            </w:r>
          </w:p>
          <w:p w:rsidR="00E6421F" w:rsidRPr="00E6421F" w:rsidRDefault="00E6421F" w:rsidP="00E6421F">
            <w:pPr>
              <w:adjustRightInd w:val="0"/>
              <w:ind w:right="-568"/>
              <w:jc w:val="both"/>
              <w:rPr>
                <w:sz w:val="28"/>
              </w:rPr>
            </w:pPr>
            <w:r w:rsidRPr="00E6421F">
              <w:rPr>
                <w:sz w:val="28"/>
              </w:rPr>
              <w:t xml:space="preserve">педагогическим советом школы                        </w:t>
            </w:r>
          </w:p>
          <w:p w:rsidR="00E6421F" w:rsidRPr="00E6421F" w:rsidRDefault="00E6421F" w:rsidP="00E6421F">
            <w:pPr>
              <w:adjustRightInd w:val="0"/>
              <w:ind w:right="-568"/>
              <w:jc w:val="both"/>
              <w:rPr>
                <w:sz w:val="28"/>
              </w:rPr>
            </w:pPr>
            <w:r w:rsidRPr="00E6421F">
              <w:rPr>
                <w:sz w:val="28"/>
              </w:rPr>
              <w:t xml:space="preserve">№______ от ______________ </w:t>
            </w:r>
          </w:p>
          <w:p w:rsidR="00E6421F" w:rsidRPr="00E6421F" w:rsidRDefault="00E6421F" w:rsidP="00E6421F">
            <w:pPr>
              <w:adjustRightInd w:val="0"/>
              <w:ind w:right="-568"/>
              <w:jc w:val="both"/>
              <w:rPr>
                <w:sz w:val="28"/>
              </w:rPr>
            </w:pPr>
          </w:p>
        </w:tc>
        <w:tc>
          <w:tcPr>
            <w:tcW w:w="5040" w:type="dxa"/>
            <w:hideMark/>
          </w:tcPr>
          <w:p w:rsidR="00E6421F" w:rsidRPr="00E6421F" w:rsidRDefault="00E6421F" w:rsidP="00E6421F">
            <w:pPr>
              <w:adjustRightInd w:val="0"/>
              <w:ind w:left="2601" w:right="-568"/>
              <w:jc w:val="both"/>
              <w:rPr>
                <w:sz w:val="28"/>
              </w:rPr>
            </w:pPr>
            <w:r w:rsidRPr="00E6421F">
              <w:rPr>
                <w:sz w:val="28"/>
              </w:rPr>
              <w:t>УТВЕРЖДАЮ</w:t>
            </w:r>
          </w:p>
          <w:p w:rsidR="00E6421F" w:rsidRPr="00E6421F" w:rsidRDefault="00E6421F" w:rsidP="00E6421F">
            <w:pPr>
              <w:adjustRightInd w:val="0"/>
              <w:ind w:left="2601" w:right="-568"/>
              <w:jc w:val="both"/>
              <w:rPr>
                <w:sz w:val="28"/>
              </w:rPr>
            </w:pPr>
            <w:r w:rsidRPr="00E6421F">
              <w:rPr>
                <w:sz w:val="28"/>
              </w:rPr>
              <w:t>Директор школы</w:t>
            </w:r>
          </w:p>
          <w:p w:rsidR="00E6421F" w:rsidRPr="00E6421F" w:rsidRDefault="00E6421F" w:rsidP="00E6421F">
            <w:pPr>
              <w:adjustRightInd w:val="0"/>
              <w:ind w:left="2601" w:right="-568"/>
              <w:jc w:val="both"/>
              <w:rPr>
                <w:sz w:val="28"/>
              </w:rPr>
            </w:pPr>
            <w:r w:rsidRPr="00E6421F">
              <w:rPr>
                <w:sz w:val="28"/>
              </w:rPr>
              <w:t>Шевцова Г.А.</w:t>
            </w:r>
          </w:p>
          <w:p w:rsidR="00E6421F" w:rsidRPr="00E6421F" w:rsidRDefault="00E6421F" w:rsidP="00E6421F">
            <w:pPr>
              <w:adjustRightInd w:val="0"/>
              <w:ind w:left="2601" w:right="-568"/>
              <w:jc w:val="both"/>
              <w:rPr>
                <w:sz w:val="28"/>
              </w:rPr>
            </w:pPr>
            <w:r w:rsidRPr="00E6421F">
              <w:rPr>
                <w:sz w:val="28"/>
              </w:rPr>
              <w:t>«_____»_______2017г.</w:t>
            </w:r>
          </w:p>
        </w:tc>
      </w:tr>
    </w:tbl>
    <w:p w:rsidR="00E6421F" w:rsidRDefault="00E6421F" w:rsidP="00E6421F">
      <w:pPr>
        <w:spacing w:after="200" w:line="276" w:lineRule="auto"/>
        <w:ind w:firstLine="567"/>
        <w:jc w:val="center"/>
        <w:rPr>
          <w:rFonts w:ascii="Cambria" w:hAnsi="Cambria"/>
          <w:b/>
          <w:sz w:val="28"/>
          <w:szCs w:val="28"/>
        </w:rPr>
      </w:pPr>
    </w:p>
    <w:p w:rsidR="00E6421F" w:rsidRDefault="00E6421F" w:rsidP="00E6421F">
      <w:pPr>
        <w:spacing w:after="200" w:line="276" w:lineRule="auto"/>
        <w:ind w:firstLine="567"/>
        <w:jc w:val="center"/>
        <w:rPr>
          <w:rFonts w:ascii="Cambria" w:hAnsi="Cambria"/>
          <w:b/>
          <w:sz w:val="28"/>
          <w:szCs w:val="28"/>
        </w:rPr>
      </w:pPr>
    </w:p>
    <w:p w:rsidR="00E6421F" w:rsidRDefault="00E6421F" w:rsidP="00E6421F">
      <w:pPr>
        <w:spacing w:after="200" w:line="276" w:lineRule="auto"/>
        <w:ind w:firstLine="567"/>
        <w:jc w:val="center"/>
        <w:rPr>
          <w:rFonts w:ascii="Cambria" w:hAnsi="Cambria"/>
          <w:b/>
          <w:sz w:val="28"/>
          <w:szCs w:val="28"/>
        </w:rPr>
      </w:pPr>
    </w:p>
    <w:p w:rsidR="00E6421F" w:rsidRDefault="00E6421F" w:rsidP="00E6421F">
      <w:pPr>
        <w:spacing w:after="200" w:line="276" w:lineRule="auto"/>
        <w:ind w:firstLine="567"/>
        <w:jc w:val="center"/>
        <w:rPr>
          <w:rFonts w:ascii="Cambria" w:hAnsi="Cambria"/>
          <w:b/>
          <w:sz w:val="28"/>
          <w:szCs w:val="28"/>
        </w:rPr>
      </w:pPr>
    </w:p>
    <w:p w:rsidR="00E6421F" w:rsidRDefault="00E6421F" w:rsidP="00E6421F">
      <w:pPr>
        <w:spacing w:after="200" w:line="276" w:lineRule="auto"/>
        <w:ind w:firstLine="567"/>
        <w:jc w:val="center"/>
        <w:rPr>
          <w:rFonts w:ascii="Cambria" w:hAnsi="Cambria"/>
          <w:b/>
          <w:sz w:val="28"/>
          <w:szCs w:val="28"/>
        </w:rPr>
      </w:pPr>
    </w:p>
    <w:p w:rsidR="00E6421F" w:rsidRPr="00E6421F" w:rsidRDefault="00E6421F" w:rsidP="00E6421F">
      <w:pPr>
        <w:spacing w:after="200" w:line="276" w:lineRule="auto"/>
        <w:ind w:firstLine="567"/>
        <w:jc w:val="center"/>
        <w:rPr>
          <w:rFonts w:ascii="Cambria" w:hAnsi="Cambria"/>
          <w:b/>
          <w:sz w:val="28"/>
          <w:szCs w:val="28"/>
        </w:rPr>
      </w:pPr>
    </w:p>
    <w:p w:rsidR="00E6421F" w:rsidRPr="00E6421F" w:rsidRDefault="0088405A" w:rsidP="0088405A">
      <w:pPr>
        <w:jc w:val="center"/>
        <w:rPr>
          <w:b/>
          <w:sz w:val="32"/>
          <w:szCs w:val="22"/>
        </w:rPr>
      </w:pPr>
      <w:r w:rsidRPr="00E6421F">
        <w:rPr>
          <w:b/>
          <w:sz w:val="32"/>
          <w:szCs w:val="22"/>
        </w:rPr>
        <w:t xml:space="preserve">План работы </w:t>
      </w:r>
    </w:p>
    <w:p w:rsidR="0088405A" w:rsidRDefault="00E6421F" w:rsidP="0088405A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ш</w:t>
      </w:r>
      <w:r w:rsidR="0088405A" w:rsidRPr="00E6421F">
        <w:rPr>
          <w:b/>
          <w:sz w:val="32"/>
          <w:szCs w:val="22"/>
        </w:rPr>
        <w:t>кольного</w:t>
      </w:r>
      <w:r w:rsidRPr="00E6421F">
        <w:rPr>
          <w:b/>
          <w:sz w:val="32"/>
          <w:szCs w:val="22"/>
        </w:rPr>
        <w:t xml:space="preserve"> историко-краеведческого</w:t>
      </w:r>
      <w:r w:rsidR="0088405A" w:rsidRPr="00E6421F">
        <w:rPr>
          <w:b/>
          <w:sz w:val="32"/>
          <w:szCs w:val="22"/>
        </w:rPr>
        <w:t xml:space="preserve"> музея</w:t>
      </w:r>
    </w:p>
    <w:p w:rsidR="00E6421F" w:rsidRPr="00E6421F" w:rsidRDefault="00E6421F" w:rsidP="0088405A">
      <w:pPr>
        <w:jc w:val="center"/>
        <w:rPr>
          <w:b/>
          <w:sz w:val="32"/>
          <w:szCs w:val="22"/>
        </w:rPr>
      </w:pPr>
    </w:p>
    <w:p w:rsidR="00E6421F" w:rsidRPr="00E6421F" w:rsidRDefault="00E6421F" w:rsidP="0088405A">
      <w:pPr>
        <w:jc w:val="center"/>
        <w:rPr>
          <w:b/>
          <w:sz w:val="32"/>
          <w:szCs w:val="22"/>
        </w:rPr>
      </w:pPr>
      <w:r w:rsidRPr="00E6421F">
        <w:rPr>
          <w:b/>
          <w:sz w:val="32"/>
          <w:szCs w:val="22"/>
        </w:rPr>
        <w:t>«МОЯ МАЛАЯ РОДИНА»</w:t>
      </w:r>
    </w:p>
    <w:p w:rsidR="00E6421F" w:rsidRPr="00E6421F" w:rsidRDefault="00E6421F" w:rsidP="0088405A">
      <w:pPr>
        <w:jc w:val="center"/>
        <w:rPr>
          <w:b/>
          <w:sz w:val="32"/>
          <w:szCs w:val="22"/>
        </w:rPr>
      </w:pPr>
    </w:p>
    <w:p w:rsidR="0088405A" w:rsidRPr="00E6421F" w:rsidRDefault="0035073E" w:rsidP="0088405A">
      <w:pPr>
        <w:jc w:val="center"/>
        <w:rPr>
          <w:b/>
          <w:sz w:val="32"/>
          <w:szCs w:val="22"/>
        </w:rPr>
      </w:pPr>
      <w:r>
        <w:rPr>
          <w:b/>
          <w:sz w:val="32"/>
          <w:szCs w:val="22"/>
        </w:rPr>
        <w:t>на 2020-2021</w:t>
      </w:r>
      <w:r w:rsidR="0088405A" w:rsidRPr="00E6421F">
        <w:rPr>
          <w:b/>
          <w:sz w:val="32"/>
          <w:szCs w:val="22"/>
        </w:rPr>
        <w:t xml:space="preserve"> учебный год</w:t>
      </w:r>
    </w:p>
    <w:p w:rsidR="00E6421F" w:rsidRPr="00E6421F" w:rsidRDefault="00E6421F" w:rsidP="0088405A">
      <w:pPr>
        <w:jc w:val="center"/>
        <w:rPr>
          <w:b/>
          <w:sz w:val="32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Default="00E6421F" w:rsidP="00E6421F">
      <w:pPr>
        <w:rPr>
          <w:b/>
          <w:sz w:val="28"/>
          <w:szCs w:val="22"/>
        </w:rPr>
      </w:pPr>
    </w:p>
    <w:p w:rsidR="00E6421F" w:rsidRDefault="00E6421F" w:rsidP="0088405A">
      <w:pPr>
        <w:jc w:val="center"/>
        <w:rPr>
          <w:b/>
          <w:sz w:val="28"/>
          <w:szCs w:val="22"/>
        </w:rPr>
      </w:pPr>
    </w:p>
    <w:p w:rsidR="00E6421F" w:rsidRPr="00E6421F" w:rsidRDefault="00E6421F" w:rsidP="0088405A">
      <w:pPr>
        <w:jc w:val="center"/>
        <w:rPr>
          <w:b/>
          <w:sz w:val="28"/>
          <w:szCs w:val="22"/>
        </w:rPr>
      </w:pPr>
    </w:p>
    <w:tbl>
      <w:tblPr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5"/>
        <w:gridCol w:w="2681"/>
        <w:gridCol w:w="5063"/>
        <w:gridCol w:w="1682"/>
      </w:tblGrid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bookmarkStart w:id="0" w:name="_GoBack" w:colFirst="1" w:colLast="1"/>
            <w:r w:rsidRPr="00590C8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 xml:space="preserve">Направления </w:t>
            </w:r>
          </w:p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реализация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 xml:space="preserve">Экскурсионная деятельность 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Экскурсии: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1. «Знакомство с музеем».</w:t>
            </w:r>
          </w:p>
          <w:p w:rsidR="0088405A" w:rsidRPr="00590C82" w:rsidRDefault="00E6421F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2. «Мой  Лениногорск</w:t>
            </w:r>
            <w:r w:rsidR="0088405A" w:rsidRPr="00590C82">
              <w:rPr>
                <w:sz w:val="28"/>
                <w:szCs w:val="28"/>
              </w:rPr>
              <w:t>».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Интерактивные занятия: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1.«Национальный орнамент»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2. «Истории из сундучка»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Экскурсии:</w:t>
            </w:r>
          </w:p>
          <w:p w:rsidR="0088405A" w:rsidRPr="00590C82" w:rsidRDefault="00E6421F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1.«Боевой путь  Героев Советского Союза</w:t>
            </w:r>
            <w:r w:rsidR="0088405A" w:rsidRPr="00590C82">
              <w:rPr>
                <w:sz w:val="28"/>
                <w:szCs w:val="28"/>
              </w:rPr>
              <w:t>»</w:t>
            </w:r>
          </w:p>
          <w:p w:rsidR="0088405A" w:rsidRPr="00590C82" w:rsidRDefault="0088405A" w:rsidP="00C815F7">
            <w:pPr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2. «Родные лица Победы»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 согласно КТП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Фондовая работа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Ведение инвентарной книги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Ведение картотеки ветеранов ВОВ, тружеников тыла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Пополнение электронной базы данных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Поисковая работа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Продолжить сбор материальных и письменн</w:t>
            </w:r>
            <w:r w:rsidR="00590C82" w:rsidRPr="00590C82">
              <w:rPr>
                <w:sz w:val="28"/>
                <w:szCs w:val="28"/>
              </w:rPr>
              <w:t>ых источников по истории  Республики и города</w:t>
            </w:r>
            <w:r w:rsidRPr="00590C82">
              <w:rPr>
                <w:sz w:val="28"/>
                <w:szCs w:val="28"/>
              </w:rPr>
              <w:t>.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Сбор сведений по истории школы и учителей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Сбор материальных и письменных источников по участникам ВОВ, тружеников тыла.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Участие в конкурсах и акциях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Принять участие в мероприятиях посвященных Дню защитника Отечества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Принять участ</w:t>
            </w:r>
            <w:r w:rsidR="0035073E">
              <w:rPr>
                <w:sz w:val="28"/>
                <w:szCs w:val="28"/>
              </w:rPr>
              <w:t>ие в мероприятиях посвященных 76</w:t>
            </w:r>
            <w:r w:rsidRPr="00590C82">
              <w:rPr>
                <w:sz w:val="28"/>
                <w:szCs w:val="28"/>
              </w:rPr>
              <w:t xml:space="preserve"> –летию </w:t>
            </w:r>
            <w:r w:rsidR="00590C82" w:rsidRPr="00590C82">
              <w:rPr>
                <w:sz w:val="28"/>
                <w:szCs w:val="28"/>
              </w:rPr>
              <w:t xml:space="preserve"> </w:t>
            </w:r>
            <w:r w:rsidRPr="00590C82">
              <w:rPr>
                <w:sz w:val="28"/>
                <w:szCs w:val="28"/>
              </w:rPr>
              <w:t>Дня Победы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Участие во Всероссийской акции «Бессмертный полк»</w:t>
            </w:r>
          </w:p>
          <w:p w:rsidR="00590C82" w:rsidRPr="00590C82" w:rsidRDefault="00590C82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Принять участие в конференциях и конкурсах.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 xml:space="preserve">Экспозиционно -выставочная деятельность 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Выставка: «Работа мастерицы»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 xml:space="preserve">Интерактивные выставки 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 xml:space="preserve">1.«Музей в чемодане» 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 xml:space="preserve">2.«Вещи войны»  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Выставка "История солдата»</w:t>
            </w:r>
          </w:p>
          <w:p w:rsidR="0088405A" w:rsidRPr="00590C82" w:rsidRDefault="0088405A" w:rsidP="00C815F7">
            <w:pPr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Выставка поделок и рисунков «Эхо войны»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 согласно КТП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 xml:space="preserve">Творческая деятельность 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Творческие работы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1.«Родные лица Победы».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2.«Наш бессмертный полк»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3. «Вспоминают ветераны»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Оживление экспозиции «Народные реликвии»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 xml:space="preserve">Исследовательская деятельность 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Сбор воспоминаний о тружениках тыла, участниках ВОВ.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Анкетирование, интервьюирование, обработка исходных данных.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Исследование вновь поступивших экспонатов, пополнение текстовой и электронной базы данных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Исследовательские работы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Исследовательская деятельность по общероссийским сайтам «подвиг народа»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Информационная деятельность</w:t>
            </w:r>
          </w:p>
        </w:tc>
        <w:tc>
          <w:tcPr>
            <w:tcW w:w="5767" w:type="dxa"/>
          </w:tcPr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Подготовка информационного материала для школьного сайта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Работа по инфор</w:t>
            </w:r>
            <w:r w:rsidR="00590C82" w:rsidRPr="00590C82">
              <w:rPr>
                <w:sz w:val="28"/>
                <w:szCs w:val="28"/>
              </w:rPr>
              <w:t>мированию общественности  города.</w:t>
            </w:r>
          </w:p>
          <w:p w:rsidR="0088405A" w:rsidRPr="00590C82" w:rsidRDefault="0088405A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Размещение материалов на различных сайтах</w:t>
            </w:r>
          </w:p>
        </w:tc>
        <w:tc>
          <w:tcPr>
            <w:tcW w:w="1472" w:type="dxa"/>
          </w:tcPr>
          <w:p w:rsidR="0088405A" w:rsidRP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В течение года</w:t>
            </w:r>
          </w:p>
        </w:tc>
      </w:tr>
      <w:tr w:rsidR="0088405A" w:rsidRPr="00590C82" w:rsidTr="00C815F7">
        <w:tc>
          <w:tcPr>
            <w:tcW w:w="648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54" w:type="dxa"/>
          </w:tcPr>
          <w:p w:rsidR="0088405A" w:rsidRPr="00590C82" w:rsidRDefault="0088405A" w:rsidP="00C815F7">
            <w:pPr>
              <w:jc w:val="center"/>
              <w:rPr>
                <w:b/>
                <w:sz w:val="28"/>
                <w:szCs w:val="28"/>
              </w:rPr>
            </w:pPr>
            <w:r w:rsidRPr="00590C82">
              <w:rPr>
                <w:b/>
                <w:sz w:val="28"/>
                <w:szCs w:val="28"/>
              </w:rPr>
              <w:t xml:space="preserve">Мемориальная деятельность </w:t>
            </w:r>
          </w:p>
        </w:tc>
        <w:tc>
          <w:tcPr>
            <w:tcW w:w="5767" w:type="dxa"/>
          </w:tcPr>
          <w:p w:rsidR="0088405A" w:rsidRPr="00590C82" w:rsidRDefault="00590C82" w:rsidP="00C815F7">
            <w:pPr>
              <w:jc w:val="both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Посещение  Аллеи героев и памятников Чернобыльца</w:t>
            </w:r>
            <w:r w:rsidR="001E3D4E">
              <w:rPr>
                <w:sz w:val="28"/>
                <w:szCs w:val="28"/>
              </w:rPr>
              <w:t xml:space="preserve">м и Героев войны в Афганистане, </w:t>
            </w:r>
            <w:r w:rsidR="001E3D4E" w:rsidRPr="001E3D4E">
              <w:rPr>
                <w:sz w:val="28"/>
                <w:szCs w:val="28"/>
              </w:rPr>
              <w:t>мемориала «Бессмертный полк тружеников тыла».</w:t>
            </w:r>
          </w:p>
        </w:tc>
        <w:tc>
          <w:tcPr>
            <w:tcW w:w="1472" w:type="dxa"/>
          </w:tcPr>
          <w:p w:rsidR="00590C82" w:rsidRDefault="0088405A" w:rsidP="00C815F7">
            <w:pPr>
              <w:jc w:val="center"/>
              <w:rPr>
                <w:sz w:val="28"/>
                <w:szCs w:val="28"/>
              </w:rPr>
            </w:pPr>
            <w:r w:rsidRPr="00590C82">
              <w:rPr>
                <w:sz w:val="28"/>
                <w:szCs w:val="28"/>
              </w:rPr>
              <w:t>Апрель</w:t>
            </w:r>
          </w:p>
          <w:p w:rsidR="0088405A" w:rsidRPr="00590C82" w:rsidRDefault="00590C82" w:rsidP="00C8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  <w:r w:rsidR="0088405A" w:rsidRPr="00590C82">
              <w:rPr>
                <w:sz w:val="28"/>
                <w:szCs w:val="28"/>
              </w:rPr>
              <w:t xml:space="preserve"> </w:t>
            </w:r>
          </w:p>
          <w:p w:rsidR="0088405A" w:rsidRPr="00590C82" w:rsidRDefault="0035073E" w:rsidP="00C815F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88405A" w:rsidRPr="00590C82">
              <w:rPr>
                <w:sz w:val="28"/>
                <w:szCs w:val="28"/>
              </w:rPr>
              <w:t xml:space="preserve"> г.</w:t>
            </w:r>
          </w:p>
        </w:tc>
      </w:tr>
      <w:bookmarkEnd w:id="0"/>
    </w:tbl>
    <w:p w:rsidR="0088405A" w:rsidRDefault="0088405A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Default="00590C82" w:rsidP="0088405A">
      <w:pPr>
        <w:jc w:val="both"/>
        <w:rPr>
          <w:sz w:val="22"/>
          <w:szCs w:val="22"/>
        </w:rPr>
      </w:pPr>
    </w:p>
    <w:p w:rsidR="00590C82" w:rsidRPr="00590C82" w:rsidRDefault="00590C82" w:rsidP="00590C82">
      <w:pPr>
        <w:jc w:val="right"/>
        <w:rPr>
          <w:sz w:val="28"/>
          <w:szCs w:val="22"/>
        </w:rPr>
      </w:pPr>
    </w:p>
    <w:p w:rsidR="00590C82" w:rsidRPr="00590C82" w:rsidRDefault="00590C82" w:rsidP="00874E02">
      <w:pPr>
        <w:rPr>
          <w:sz w:val="28"/>
          <w:szCs w:val="22"/>
        </w:rPr>
      </w:pPr>
      <w:r w:rsidRPr="00590C82">
        <w:rPr>
          <w:sz w:val="28"/>
          <w:szCs w:val="22"/>
        </w:rPr>
        <w:t xml:space="preserve">Руководитель музея:       </w:t>
      </w:r>
      <w:r w:rsidR="00874E02">
        <w:rPr>
          <w:sz w:val="28"/>
          <w:szCs w:val="22"/>
        </w:rPr>
        <w:t xml:space="preserve">    </w:t>
      </w:r>
      <w:r w:rsidRPr="00590C82">
        <w:rPr>
          <w:sz w:val="28"/>
          <w:szCs w:val="22"/>
        </w:rPr>
        <w:t>Марисова М.С.</w:t>
      </w:r>
    </w:p>
    <w:p w:rsidR="005377E9" w:rsidRDefault="005377E9"/>
    <w:sectPr w:rsidR="005377E9" w:rsidSect="00DB62A4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1FD" w:rsidRDefault="003801FD">
      <w:r>
        <w:separator/>
      </w:r>
    </w:p>
  </w:endnote>
  <w:endnote w:type="continuationSeparator" w:id="0">
    <w:p w:rsidR="003801FD" w:rsidRDefault="00380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C71" w:rsidRDefault="0088405A" w:rsidP="007E59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4C71" w:rsidRDefault="003801FD" w:rsidP="00606D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C71" w:rsidRDefault="0088405A" w:rsidP="007E59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51FC">
      <w:rPr>
        <w:rStyle w:val="a5"/>
        <w:noProof/>
      </w:rPr>
      <w:t>2</w:t>
    </w:r>
    <w:r>
      <w:rPr>
        <w:rStyle w:val="a5"/>
      </w:rPr>
      <w:fldChar w:fldCharType="end"/>
    </w:r>
  </w:p>
  <w:p w:rsidR="007F4C71" w:rsidRDefault="003801FD" w:rsidP="00606D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1FD" w:rsidRDefault="003801FD">
      <w:r>
        <w:separator/>
      </w:r>
    </w:p>
  </w:footnote>
  <w:footnote w:type="continuationSeparator" w:id="0">
    <w:p w:rsidR="003801FD" w:rsidRDefault="003801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05A"/>
    <w:rsid w:val="001251FC"/>
    <w:rsid w:val="001E3D4E"/>
    <w:rsid w:val="00320F07"/>
    <w:rsid w:val="0035073E"/>
    <w:rsid w:val="003801FD"/>
    <w:rsid w:val="004E3F30"/>
    <w:rsid w:val="005377E9"/>
    <w:rsid w:val="00590C82"/>
    <w:rsid w:val="00874E02"/>
    <w:rsid w:val="0088405A"/>
    <w:rsid w:val="009476C4"/>
    <w:rsid w:val="00E6421F"/>
    <w:rsid w:val="00E7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40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40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40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840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840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84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2020-08-11T11:25:00Z</cp:lastPrinted>
  <dcterms:created xsi:type="dcterms:W3CDTF">2020-08-11T11:25:00Z</dcterms:created>
  <dcterms:modified xsi:type="dcterms:W3CDTF">2020-08-11T11:25:00Z</dcterms:modified>
</cp:coreProperties>
</file>